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0B" w:rsidRDefault="0051420B">
      <w:r>
        <w:t xml:space="preserve">Con il link </w:t>
      </w:r>
    </w:p>
    <w:p w:rsidR="00F074D8" w:rsidRDefault="00B07416">
      <w:hyperlink r:id="rId5" w:history="1">
        <w:r w:rsidR="0051420B" w:rsidRPr="00FE64A7">
          <w:rPr>
            <w:rStyle w:val="Collegamentoipertestuale"/>
          </w:rPr>
          <w:t>https://www.cittadinodigitale.it/apspagopa/Payment/PagamentiAnonimiTipoPagamento</w:t>
        </w:r>
      </w:hyperlink>
    </w:p>
    <w:p w:rsidR="0051420B" w:rsidRDefault="00712075">
      <w:r>
        <w:t xml:space="preserve">si </w:t>
      </w:r>
      <w:r w:rsidR="0051420B">
        <w:t>acceder</w:t>
      </w:r>
      <w:r>
        <w:t xml:space="preserve">à </w:t>
      </w:r>
      <w:r w:rsidR="0051420B">
        <w:t xml:space="preserve"> direttamente alla pagina di pagamenti cittadino digitale</w:t>
      </w:r>
    </w:p>
    <w:p w:rsidR="0051420B" w:rsidRDefault="0051420B">
      <w:r>
        <w:t xml:space="preserve">selezionare ASTI </w:t>
      </w:r>
    </w:p>
    <w:p w:rsidR="0051420B" w:rsidRDefault="0051420B">
      <w:r>
        <w:t>Apparirà la seguente pagina</w:t>
      </w:r>
    </w:p>
    <w:p w:rsidR="0051420B" w:rsidRDefault="0051420B">
      <w:r>
        <w:rPr>
          <w:noProof/>
          <w:lang w:eastAsia="it-IT"/>
        </w:rPr>
        <w:drawing>
          <wp:inline distT="0" distB="0" distL="0" distR="0">
            <wp:extent cx="6118578" cy="4362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0B" w:rsidRDefault="0051420B"/>
    <w:p w:rsidR="00A302BB" w:rsidRDefault="00A302BB">
      <w:pPr>
        <w:rPr>
          <w:b/>
          <w:sz w:val="28"/>
          <w:szCs w:val="28"/>
        </w:rPr>
      </w:pPr>
    </w:p>
    <w:p w:rsidR="00A302BB" w:rsidRDefault="00A302BB">
      <w:pPr>
        <w:rPr>
          <w:b/>
          <w:sz w:val="28"/>
          <w:szCs w:val="28"/>
        </w:rPr>
      </w:pPr>
    </w:p>
    <w:p w:rsidR="00712075" w:rsidRDefault="00712075">
      <w:r w:rsidRPr="00A302BB">
        <w:rPr>
          <w:b/>
          <w:sz w:val="28"/>
          <w:szCs w:val="28"/>
        </w:rPr>
        <w:t>Pagamento con avviso</w:t>
      </w:r>
      <w:r>
        <w:t xml:space="preserve">:  permette di accedere alla piattaforma dei pagamenti  con un avviso generato da una procedura </w:t>
      </w:r>
      <w:proofErr w:type="spellStart"/>
      <w:r>
        <w:t>Apkappa</w:t>
      </w:r>
      <w:proofErr w:type="spellEnd"/>
      <w:r>
        <w:t xml:space="preserve"> ( o file </w:t>
      </w:r>
      <w:proofErr w:type="spellStart"/>
      <w:r>
        <w:t>excel</w:t>
      </w:r>
      <w:proofErr w:type="spellEnd"/>
      <w:r>
        <w:t>) avendo a disposizione codice IUV – CODICE FISCALE</w:t>
      </w:r>
    </w:p>
    <w:p w:rsidR="00712075" w:rsidRDefault="0051420B">
      <w:r w:rsidRPr="00A302BB">
        <w:rPr>
          <w:b/>
          <w:sz w:val="28"/>
          <w:szCs w:val="28"/>
        </w:rPr>
        <w:t>Pagamento Spontaneo</w:t>
      </w:r>
      <w:r>
        <w:rPr>
          <w:b/>
        </w:rPr>
        <w:t xml:space="preserve"> </w:t>
      </w:r>
      <w:r w:rsidR="00712075">
        <w:t xml:space="preserve">permette di selezionare </w:t>
      </w:r>
      <w:r>
        <w:t xml:space="preserve"> </w:t>
      </w:r>
      <w:r w:rsidR="00712075" w:rsidRPr="00712075">
        <w:t xml:space="preserve">la voce interessata scorrendo l’elenco </w:t>
      </w:r>
      <w:r w:rsidRPr="00712075">
        <w:t xml:space="preserve"> </w:t>
      </w:r>
      <w:r w:rsidR="00401A2C">
        <w:t xml:space="preserve">, se non presente selezionare </w:t>
      </w:r>
      <w:r w:rsidR="00401A2C" w:rsidRPr="00401A2C">
        <w:rPr>
          <w:b/>
        </w:rPr>
        <w:t>Altre tipologie di pagamento</w:t>
      </w:r>
      <w:r w:rsidR="00401A2C">
        <w:rPr>
          <w:b/>
        </w:rPr>
        <w:t xml:space="preserve"> </w:t>
      </w:r>
    </w:p>
    <w:p w:rsidR="0051420B" w:rsidRDefault="00712075">
      <w:r w:rsidRPr="00712075">
        <w:lastRenderedPageBreak/>
        <w:t xml:space="preserve">Sarà visualizzata una </w:t>
      </w:r>
      <w:proofErr w:type="spellStart"/>
      <w:r w:rsidRPr="00712075">
        <w:t>form</w:t>
      </w:r>
      <w:proofErr w:type="spellEnd"/>
      <w:r w:rsidRPr="00712075">
        <w:t xml:space="preserve"> di compilazione simile a quella sotto riportata ( i campi sono diversi in base al servizio di pagamento ) con * sono evidenziati i campi obbligatori</w:t>
      </w:r>
      <w:r w:rsidR="0051420B">
        <w:rPr>
          <w:noProof/>
          <w:lang w:eastAsia="it-IT"/>
        </w:rPr>
        <w:drawing>
          <wp:inline distT="0" distB="0" distL="0" distR="0">
            <wp:extent cx="5181600" cy="2851789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959" cy="286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BB" w:rsidRDefault="00A302BB"/>
    <w:p w:rsidR="0051420B" w:rsidRDefault="00712075">
      <w:r>
        <w:t>A</w:t>
      </w:r>
      <w:r w:rsidR="0051420B">
        <w:t>lla voce tipologia</w:t>
      </w:r>
      <w:r>
        <w:t xml:space="preserve"> di pagamento </w:t>
      </w:r>
      <w:r w:rsidR="0051420B">
        <w:t xml:space="preserve"> </w:t>
      </w:r>
      <w:r>
        <w:t xml:space="preserve">( quando compare la selezione) </w:t>
      </w:r>
      <w:r w:rsidR="0051420B">
        <w:t xml:space="preserve">selezionare </w:t>
      </w:r>
      <w:r>
        <w:t>quella interessata</w:t>
      </w:r>
    </w:p>
    <w:p w:rsidR="00CB1AB4" w:rsidRDefault="00CB1AB4">
      <w:pPr>
        <w:rPr>
          <w:b/>
        </w:rPr>
      </w:pPr>
      <w:r>
        <w:t xml:space="preserve">Al termine continua fa un riepilogo , se ci sono errori indietro altrimenti </w:t>
      </w:r>
      <w:r w:rsidRPr="00CB1AB4">
        <w:rPr>
          <w:b/>
        </w:rPr>
        <w:t>aggiungi al carrello</w:t>
      </w:r>
    </w:p>
    <w:p w:rsidR="008F7D79" w:rsidRPr="00CB1AB4" w:rsidRDefault="008F7D79">
      <w:pPr>
        <w:rPr>
          <w:b/>
        </w:rPr>
      </w:pPr>
      <w:r>
        <w:rPr>
          <w:b/>
        </w:rPr>
        <w:t xml:space="preserve">A questo punto appare </w:t>
      </w:r>
      <w:r>
        <w:rPr>
          <w:b/>
          <w:noProof/>
          <w:lang w:eastAsia="it-IT"/>
        </w:rPr>
        <w:drawing>
          <wp:inline distT="0" distB="0" distL="0" distR="0">
            <wp:extent cx="6120130" cy="3442573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0B" w:rsidRDefault="0051420B"/>
    <w:p w:rsidR="0051420B" w:rsidRDefault="008F7D79">
      <w:r>
        <w:t>E si prosegue selezionando il metodo desiderato</w:t>
      </w:r>
    </w:p>
    <w:p w:rsidR="008766D9" w:rsidRDefault="008766D9">
      <w:r>
        <w:lastRenderedPageBreak/>
        <w:t xml:space="preserve">Si può entrare con SPID o casella postale e selezionare diversi metodi di pagamento ( es. carta di credito, </w:t>
      </w:r>
      <w:proofErr w:type="spellStart"/>
      <w:r>
        <w:t>satispay</w:t>
      </w:r>
      <w:proofErr w:type="spellEnd"/>
      <w:r>
        <w:t xml:space="preserve"> , conto corrente)</w:t>
      </w:r>
    </w:p>
    <w:p w:rsidR="008766D9" w:rsidRDefault="008766D9">
      <w:r>
        <w:t>Al termine sar</w:t>
      </w:r>
      <w:r w:rsidR="00B618CC">
        <w:t>à</w:t>
      </w:r>
      <w:r>
        <w:t xml:space="preserve"> inviata una ricevuta di pagamento a</w:t>
      </w:r>
      <w:r w:rsidR="00B618CC">
        <w:t>l</w:t>
      </w:r>
      <w:r>
        <w:t>l’indirizzo mail indicato e si potr</w:t>
      </w:r>
      <w:r w:rsidR="00620A7F">
        <w:t>à</w:t>
      </w:r>
      <w:r>
        <w:t xml:space="preserve"> anche stampare</w:t>
      </w:r>
    </w:p>
    <w:p w:rsidR="00A302BB" w:rsidRDefault="00A302BB">
      <w:r w:rsidRPr="00A302BB">
        <w:rPr>
          <w:b/>
          <w:sz w:val="28"/>
          <w:szCs w:val="28"/>
        </w:rPr>
        <w:t>Archivio Pagamenti</w:t>
      </w:r>
      <w:r>
        <w:t xml:space="preserve"> : permette di verificare i pagamenti e scaricare le ricevute</w:t>
      </w:r>
    </w:p>
    <w:sectPr w:rsidR="00A302BB" w:rsidSect="00F07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1420B"/>
    <w:rsid w:val="00401A2C"/>
    <w:rsid w:val="0051420B"/>
    <w:rsid w:val="00620A7F"/>
    <w:rsid w:val="00703ABB"/>
    <w:rsid w:val="00712075"/>
    <w:rsid w:val="007563B8"/>
    <w:rsid w:val="008766D9"/>
    <w:rsid w:val="008F7D79"/>
    <w:rsid w:val="00A302BB"/>
    <w:rsid w:val="00B07416"/>
    <w:rsid w:val="00B618CC"/>
    <w:rsid w:val="00CB1AB4"/>
    <w:rsid w:val="00F074D8"/>
    <w:rsid w:val="00F2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420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420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cittadinodigitale.it/apspagopa/Payment/PagamentiAnonimiTipoPagamen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8492E-B803-429F-BD77-19BDB285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Asti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R.PELLIA</dc:creator>
  <cp:lastModifiedBy>PELLIA ROSA</cp:lastModifiedBy>
  <cp:revision>8</cp:revision>
  <dcterms:created xsi:type="dcterms:W3CDTF">2021-03-24T12:52:00Z</dcterms:created>
  <dcterms:modified xsi:type="dcterms:W3CDTF">2021-03-26T07:09:00Z</dcterms:modified>
</cp:coreProperties>
</file>